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9E" w:rsidRPr="00B6182E" w:rsidRDefault="001676E0" w:rsidP="001676E0">
      <w:pPr>
        <w:pStyle w:val="Cytatintensywny"/>
        <w:jc w:val="center"/>
        <w:rPr>
          <w:sz w:val="26"/>
          <w:szCs w:val="26"/>
        </w:rPr>
      </w:pPr>
      <w:r w:rsidRPr="00B6182E">
        <w:rPr>
          <w:sz w:val="26"/>
          <w:szCs w:val="26"/>
        </w:rPr>
        <w:t>Podsumowanie działań rodziców w Radzie Rodziców Gimnazjum nr 24 w Lublinie na przestrzeni roku szkolnego 2011/2012</w:t>
      </w:r>
    </w:p>
    <w:p w:rsidR="001676E0" w:rsidRPr="00B6182E" w:rsidRDefault="001676E0" w:rsidP="0053728A">
      <w:pPr>
        <w:pStyle w:val="Bezodstpw"/>
        <w:ind w:firstLine="360"/>
        <w:jc w:val="both"/>
        <w:rPr>
          <w:sz w:val="26"/>
          <w:szCs w:val="26"/>
        </w:rPr>
      </w:pPr>
      <w:r w:rsidRPr="00B6182E">
        <w:rPr>
          <w:sz w:val="26"/>
          <w:szCs w:val="26"/>
        </w:rPr>
        <w:t>Niżej wymienieni rodzice swoim zaangażowaniem wspólnie stworzyli następujący obraz działań Rady Rodziców:</w:t>
      </w:r>
    </w:p>
    <w:p w:rsidR="001676E0" w:rsidRPr="00B6182E" w:rsidRDefault="001676E0" w:rsidP="00B6182E">
      <w:pPr>
        <w:pStyle w:val="Bezodstpw"/>
        <w:numPr>
          <w:ilvl w:val="0"/>
          <w:numId w:val="1"/>
        </w:numPr>
        <w:jc w:val="both"/>
        <w:rPr>
          <w:sz w:val="26"/>
          <w:szCs w:val="26"/>
        </w:rPr>
      </w:pPr>
      <w:r w:rsidRPr="00B6182E">
        <w:rPr>
          <w:sz w:val="26"/>
          <w:szCs w:val="26"/>
        </w:rPr>
        <w:t xml:space="preserve">Paweł </w:t>
      </w:r>
      <w:proofErr w:type="spellStart"/>
      <w:r w:rsidRPr="00B6182E">
        <w:rPr>
          <w:sz w:val="26"/>
          <w:szCs w:val="26"/>
        </w:rPr>
        <w:t>Droździel</w:t>
      </w:r>
      <w:proofErr w:type="spellEnd"/>
      <w:r w:rsidRPr="00B6182E">
        <w:rPr>
          <w:sz w:val="26"/>
          <w:szCs w:val="26"/>
        </w:rPr>
        <w:t xml:space="preserve"> (1c) sumiennie przygotowywał protokoły z zebrań Rady, współuczestniczył w bożonarodzeniowym spotkaniu opłatkowym zorganizowanym przez Dyrektora ZS7 z udziałem Proboszcza oraz księży tutejszej parafii, grona pedagogicznego, przedstawicieli Rady Osiedla oraz Rad Rodziców.</w:t>
      </w:r>
    </w:p>
    <w:p w:rsidR="00002E56" w:rsidRPr="00B6182E" w:rsidRDefault="00002E56" w:rsidP="00B6182E">
      <w:pPr>
        <w:pStyle w:val="Bezodstpw"/>
        <w:numPr>
          <w:ilvl w:val="0"/>
          <w:numId w:val="1"/>
        </w:numPr>
        <w:jc w:val="both"/>
        <w:rPr>
          <w:sz w:val="26"/>
          <w:szCs w:val="26"/>
        </w:rPr>
      </w:pPr>
      <w:r w:rsidRPr="00B6182E">
        <w:rPr>
          <w:sz w:val="26"/>
          <w:szCs w:val="26"/>
        </w:rPr>
        <w:t xml:space="preserve">Andrzej </w:t>
      </w:r>
      <w:proofErr w:type="spellStart"/>
      <w:r w:rsidRPr="00B6182E">
        <w:rPr>
          <w:sz w:val="26"/>
          <w:szCs w:val="26"/>
        </w:rPr>
        <w:t>Ilczuk</w:t>
      </w:r>
      <w:proofErr w:type="spellEnd"/>
      <w:r w:rsidRPr="00B6182E">
        <w:rPr>
          <w:sz w:val="26"/>
          <w:szCs w:val="26"/>
        </w:rPr>
        <w:t xml:space="preserve"> (2f) wystąpił z inicjatywą dotyczącą podjęcia działań, które wpłynęłyby na przywrócenie lekcjom plastyki oraz techniki waloru zajęć odstresowujących dla uczniów, wniosek ten został następnie przekazany nauczycielom na radzie pedagogicznej.</w:t>
      </w:r>
    </w:p>
    <w:p w:rsidR="00002E56" w:rsidRPr="00B6182E" w:rsidRDefault="00002E56" w:rsidP="00B6182E">
      <w:pPr>
        <w:pStyle w:val="Bezodstpw"/>
        <w:numPr>
          <w:ilvl w:val="0"/>
          <w:numId w:val="1"/>
        </w:numPr>
        <w:jc w:val="both"/>
        <w:rPr>
          <w:sz w:val="26"/>
          <w:szCs w:val="26"/>
        </w:rPr>
      </w:pPr>
      <w:r w:rsidRPr="00B6182E">
        <w:rPr>
          <w:sz w:val="26"/>
          <w:szCs w:val="26"/>
        </w:rPr>
        <w:t xml:space="preserve">Dorota Bielak (3a) przygotowała zestawienie ofert pięciu banków w zakresie prowadzenia konta bankowego dla takiego podmiotu jakim jest Rada Rodziców, dzięki temu opracowaniu mogliśmy określić najlepszą ofertę, którą proponuje dotychczas obsługujący nas </w:t>
      </w:r>
      <w:proofErr w:type="spellStart"/>
      <w:r w:rsidRPr="00B6182E">
        <w:rPr>
          <w:sz w:val="26"/>
          <w:szCs w:val="26"/>
        </w:rPr>
        <w:t>Alior</w:t>
      </w:r>
      <w:proofErr w:type="spellEnd"/>
      <w:r w:rsidRPr="00B6182E">
        <w:rPr>
          <w:sz w:val="26"/>
          <w:szCs w:val="26"/>
        </w:rPr>
        <w:t xml:space="preserve"> Bank</w:t>
      </w:r>
      <w:r w:rsidR="000D1FEC" w:rsidRPr="00B6182E">
        <w:rPr>
          <w:sz w:val="26"/>
          <w:szCs w:val="26"/>
        </w:rPr>
        <w:t>.</w:t>
      </w:r>
    </w:p>
    <w:p w:rsidR="000D1FEC" w:rsidRPr="00B6182E" w:rsidRDefault="000D1FEC" w:rsidP="00B6182E">
      <w:pPr>
        <w:pStyle w:val="Bezodstpw"/>
        <w:numPr>
          <w:ilvl w:val="0"/>
          <w:numId w:val="1"/>
        </w:numPr>
        <w:jc w:val="both"/>
        <w:rPr>
          <w:sz w:val="26"/>
          <w:szCs w:val="26"/>
        </w:rPr>
      </w:pPr>
      <w:r w:rsidRPr="00B6182E">
        <w:rPr>
          <w:sz w:val="26"/>
          <w:szCs w:val="26"/>
        </w:rPr>
        <w:t>Marta Siwiec (1b) wraz ze swoimi synami przygotowała dwa świąteczne kiermasze pozyskując z nich łączny dochód w kwocie 497zł, przysporzyła szkole sponsora na pomoce dydaktyczne do fizyki w kwocie 750zł. Wystąpiła na spotkaniu przedstawicieli Rady Rodziców ze wszystkimi rodzicami w gimnazjum (zorganizowanym dzięki uprzejmości Pana Dyrektora), z inicjatywami zorganizowania wyjść poza szkołę na zajęciach WF, celem zmniejszenia zatłoczenia na sali gimnastycznej, zaproponowała zorganizowanie dni Polski w czasie Euro 2012</w:t>
      </w:r>
      <w:r w:rsidR="005763CC" w:rsidRPr="00B6182E">
        <w:rPr>
          <w:sz w:val="26"/>
          <w:szCs w:val="26"/>
        </w:rPr>
        <w:t>. Wsparła wystąpienie Rady Rodziców na Radzie Pedagogicznej. Włączyła się w inicjatywę szkolnej Bibliot</w:t>
      </w:r>
      <w:bookmarkStart w:id="0" w:name="_GoBack"/>
      <w:bookmarkEnd w:id="0"/>
      <w:r w:rsidR="005763CC" w:rsidRPr="00B6182E">
        <w:rPr>
          <w:sz w:val="26"/>
          <w:szCs w:val="26"/>
        </w:rPr>
        <w:t>eki zachęcania uczniów do uczestnictwa w wystawach organizowanych przez Bibliotekę, propagowała kiermasz książek. Wymienione inicjatywy omawiała na spotkaniach z dyrekcją. Wystąpiła z inicjatywą pozyskania adresów mailowych od nauczy</w:t>
      </w:r>
      <w:r w:rsidR="004777D6">
        <w:rPr>
          <w:sz w:val="26"/>
          <w:szCs w:val="26"/>
        </w:rPr>
        <w:t>cieli w szkole, przekazaną na rę</w:t>
      </w:r>
      <w:r w:rsidR="005763CC" w:rsidRPr="00B6182E">
        <w:rPr>
          <w:sz w:val="26"/>
          <w:szCs w:val="26"/>
        </w:rPr>
        <w:t>ce Pani Wicedyrektor.</w:t>
      </w:r>
    </w:p>
    <w:p w:rsidR="005763CC" w:rsidRPr="00B6182E" w:rsidRDefault="005763CC" w:rsidP="00B6182E">
      <w:pPr>
        <w:pStyle w:val="Bezodstpw"/>
        <w:numPr>
          <w:ilvl w:val="0"/>
          <w:numId w:val="1"/>
        </w:numPr>
        <w:jc w:val="both"/>
        <w:rPr>
          <w:sz w:val="26"/>
          <w:szCs w:val="26"/>
        </w:rPr>
      </w:pPr>
      <w:r w:rsidRPr="00B6182E">
        <w:rPr>
          <w:sz w:val="26"/>
          <w:szCs w:val="26"/>
        </w:rPr>
        <w:t>Anna Gralewska (3c) opracowanie ankiet analizy SWOT wypełnianych przez rodziców w klasach w czasie zebrań dotyczących współpracy między dyrekcją, nauczycielami i rodzicami w szkole.</w:t>
      </w:r>
    </w:p>
    <w:p w:rsidR="005763CC" w:rsidRPr="00B6182E" w:rsidRDefault="005763CC" w:rsidP="00B6182E">
      <w:pPr>
        <w:pStyle w:val="Bezodstpw"/>
        <w:numPr>
          <w:ilvl w:val="0"/>
          <w:numId w:val="1"/>
        </w:numPr>
        <w:jc w:val="both"/>
        <w:rPr>
          <w:sz w:val="26"/>
          <w:szCs w:val="26"/>
        </w:rPr>
      </w:pPr>
      <w:r w:rsidRPr="00B6182E">
        <w:rPr>
          <w:sz w:val="26"/>
          <w:szCs w:val="26"/>
        </w:rPr>
        <w:t xml:space="preserve">Jurek Zielonka (2b) </w:t>
      </w:r>
      <w:r w:rsidR="007703FD" w:rsidRPr="00B6182E">
        <w:rPr>
          <w:sz w:val="26"/>
          <w:szCs w:val="26"/>
        </w:rPr>
        <w:t>pilotował zakup medali pamiątkowych dla trzecich klas.</w:t>
      </w:r>
    </w:p>
    <w:p w:rsidR="007703FD" w:rsidRPr="00B6182E" w:rsidRDefault="007703FD" w:rsidP="00B6182E">
      <w:pPr>
        <w:pStyle w:val="Bezodstpw"/>
        <w:numPr>
          <w:ilvl w:val="0"/>
          <w:numId w:val="1"/>
        </w:numPr>
        <w:jc w:val="both"/>
        <w:rPr>
          <w:sz w:val="26"/>
          <w:szCs w:val="26"/>
        </w:rPr>
      </w:pPr>
      <w:r w:rsidRPr="00B6182E">
        <w:rPr>
          <w:sz w:val="26"/>
          <w:szCs w:val="26"/>
        </w:rPr>
        <w:t>Małgorzata Reszel (2d) razem z córką czynnie uczestniczyły w przygotowaniach do festynu majowego. Ponadto Małgosia wspierała wystąpienia Rady na spotkaniach z Panem Dyrektorem.</w:t>
      </w:r>
    </w:p>
    <w:p w:rsidR="007703FD" w:rsidRPr="00B6182E" w:rsidRDefault="007703FD" w:rsidP="00B6182E">
      <w:pPr>
        <w:pStyle w:val="Bezodstpw"/>
        <w:numPr>
          <w:ilvl w:val="0"/>
          <w:numId w:val="1"/>
        </w:numPr>
        <w:jc w:val="both"/>
        <w:rPr>
          <w:sz w:val="26"/>
          <w:szCs w:val="26"/>
        </w:rPr>
      </w:pPr>
      <w:r w:rsidRPr="00B6182E">
        <w:rPr>
          <w:sz w:val="26"/>
          <w:szCs w:val="26"/>
        </w:rPr>
        <w:t xml:space="preserve">Ania Gralewska, Małgosia Reszel, Jurek Zielonka i Paweł </w:t>
      </w:r>
      <w:proofErr w:type="spellStart"/>
      <w:r w:rsidRPr="00B6182E">
        <w:rPr>
          <w:sz w:val="26"/>
          <w:szCs w:val="26"/>
        </w:rPr>
        <w:t>Droździel</w:t>
      </w:r>
      <w:proofErr w:type="spellEnd"/>
      <w:r w:rsidRPr="00B6182E">
        <w:rPr>
          <w:sz w:val="26"/>
          <w:szCs w:val="26"/>
        </w:rPr>
        <w:t xml:space="preserve"> wsparli rodziców klas trzecich przy organizacji balu gimnazjalnego.</w:t>
      </w:r>
    </w:p>
    <w:p w:rsidR="00B6182E" w:rsidRPr="00B6182E" w:rsidRDefault="007703FD" w:rsidP="00B6182E">
      <w:pPr>
        <w:pStyle w:val="Bezodstpw"/>
        <w:numPr>
          <w:ilvl w:val="0"/>
          <w:numId w:val="1"/>
        </w:numPr>
        <w:jc w:val="both"/>
        <w:rPr>
          <w:sz w:val="26"/>
          <w:szCs w:val="26"/>
        </w:rPr>
      </w:pPr>
      <w:r w:rsidRPr="00B6182E">
        <w:rPr>
          <w:sz w:val="26"/>
          <w:szCs w:val="26"/>
        </w:rPr>
        <w:t xml:space="preserve">Iwona Mańko Przewodnicząca Rady Rodziców Szkoły Podstawowej nr 50 wspierała swoją obecnością i radą wszystkie spotkania Rady Rodziców Gimnazjum nr 24. Ponadto oddając głos „za” na głosowaniu przedstawicieli Rady Osiedla przyczyniła się do przekazania dla ZS7 kwoty 9.000zł na pomoce dydaktyczne. Dołożyła ogrom starań </w:t>
      </w:r>
      <w:r w:rsidR="00B6182E" w:rsidRPr="00B6182E">
        <w:rPr>
          <w:sz w:val="26"/>
          <w:szCs w:val="26"/>
        </w:rPr>
        <w:t>w przygotowanie pierwszego festynu majowego w naszej szkole i dzielnicy.</w:t>
      </w:r>
    </w:p>
    <w:p w:rsidR="00B6182E" w:rsidRPr="00B6182E" w:rsidRDefault="00B6182E" w:rsidP="00B6182E">
      <w:pPr>
        <w:pStyle w:val="Bezodstpw"/>
        <w:numPr>
          <w:ilvl w:val="0"/>
          <w:numId w:val="1"/>
        </w:numPr>
        <w:jc w:val="both"/>
        <w:rPr>
          <w:sz w:val="26"/>
          <w:szCs w:val="26"/>
        </w:rPr>
      </w:pPr>
      <w:r w:rsidRPr="00B6182E">
        <w:rPr>
          <w:sz w:val="26"/>
          <w:szCs w:val="26"/>
        </w:rPr>
        <w:t>Marcin Kędzior (2c) poza wszystkimi wcześniej wymienionymi uczestniczył w większości zebrań Rady w tym roku, wspierając nas pomysłami i sugestiami.</w:t>
      </w:r>
    </w:p>
    <w:p w:rsidR="00B6182E" w:rsidRDefault="00B6182E" w:rsidP="00B6182E">
      <w:pPr>
        <w:pStyle w:val="Bezodstpw"/>
      </w:pPr>
    </w:p>
    <w:p w:rsidR="00B6182E" w:rsidRPr="00B6182E" w:rsidRDefault="00B6182E" w:rsidP="0053728A">
      <w:pPr>
        <w:pStyle w:val="Bezodstpw"/>
        <w:ind w:firstLine="360"/>
        <w:rPr>
          <w:sz w:val="28"/>
          <w:szCs w:val="28"/>
        </w:rPr>
      </w:pPr>
      <w:r w:rsidRPr="00B6182E">
        <w:rPr>
          <w:sz w:val="28"/>
          <w:szCs w:val="28"/>
        </w:rPr>
        <w:t>Wszystkim ogromnie dziękuję za współpracę w minionym roku.</w:t>
      </w:r>
    </w:p>
    <w:p w:rsidR="00B6182E" w:rsidRDefault="00B6182E" w:rsidP="00B6182E">
      <w:pPr>
        <w:pStyle w:val="Bezodstpw"/>
      </w:pPr>
      <w:r>
        <w:tab/>
      </w:r>
      <w:r>
        <w:tab/>
      </w:r>
      <w:r>
        <w:tab/>
      </w:r>
      <w:r>
        <w:tab/>
      </w:r>
      <w:r>
        <w:tab/>
      </w:r>
      <w:r>
        <w:tab/>
      </w:r>
      <w:r>
        <w:tab/>
      </w:r>
      <w:r>
        <w:tab/>
      </w:r>
      <w:r>
        <w:tab/>
      </w:r>
      <w:r>
        <w:tab/>
      </w:r>
      <w:r>
        <w:tab/>
        <w:t xml:space="preserve">      Z poważaniem</w:t>
      </w:r>
    </w:p>
    <w:p w:rsidR="00B6182E" w:rsidRDefault="00B6182E" w:rsidP="00B6182E">
      <w:pPr>
        <w:pStyle w:val="Bezodstpw"/>
      </w:pPr>
      <w:r>
        <w:tab/>
      </w:r>
      <w:r>
        <w:tab/>
      </w:r>
      <w:r>
        <w:tab/>
      </w:r>
      <w:r>
        <w:tab/>
      </w:r>
      <w:r>
        <w:tab/>
      </w:r>
      <w:r>
        <w:tab/>
      </w:r>
      <w:r>
        <w:tab/>
      </w:r>
      <w:r>
        <w:tab/>
      </w:r>
      <w:r>
        <w:tab/>
      </w:r>
      <w:r>
        <w:tab/>
      </w:r>
      <w:r>
        <w:tab/>
        <w:t xml:space="preserve">    Aldona Rudnicka</w:t>
      </w:r>
    </w:p>
    <w:p w:rsidR="007703FD" w:rsidRPr="001676E0" w:rsidRDefault="00B6182E" w:rsidP="00B6182E">
      <w:pPr>
        <w:pStyle w:val="Bezodstpw"/>
      </w:pPr>
      <w:r>
        <w:tab/>
      </w:r>
      <w:r>
        <w:tab/>
      </w:r>
      <w:r>
        <w:tab/>
      </w:r>
      <w:r>
        <w:tab/>
      </w:r>
      <w:r>
        <w:tab/>
      </w:r>
      <w:r>
        <w:tab/>
      </w:r>
      <w:r>
        <w:tab/>
      </w:r>
      <w:r>
        <w:tab/>
      </w:r>
      <w:r>
        <w:tab/>
      </w:r>
      <w:r>
        <w:tab/>
      </w:r>
      <w:r>
        <w:tab/>
        <w:t>Przewodnicząca RRG24</w:t>
      </w:r>
      <w:r w:rsidR="007703FD">
        <w:t xml:space="preserve">  </w:t>
      </w:r>
    </w:p>
    <w:sectPr w:rsidR="007703FD" w:rsidRPr="001676E0" w:rsidSect="00B618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074"/>
    <w:multiLevelType w:val="hybridMultilevel"/>
    <w:tmpl w:val="54A23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E0"/>
    <w:rsid w:val="00002E56"/>
    <w:rsid w:val="0005334F"/>
    <w:rsid w:val="000D1FEC"/>
    <w:rsid w:val="001676E0"/>
    <w:rsid w:val="004777D6"/>
    <w:rsid w:val="0053728A"/>
    <w:rsid w:val="005763CC"/>
    <w:rsid w:val="007703FD"/>
    <w:rsid w:val="00B6182E"/>
    <w:rsid w:val="00DF619E"/>
    <w:rsid w:val="00F26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67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67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676E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676E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676E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676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1676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76E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676E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676E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676E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1676E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1676E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1676E0"/>
    <w:rPr>
      <w:rFonts w:asciiTheme="majorHAnsi" w:eastAsiaTheme="majorEastAsia" w:hAnsiTheme="majorHAnsi" w:cstheme="majorBidi"/>
      <w:i/>
      <w:iCs/>
      <w:color w:val="404040" w:themeColor="text1" w:themeTint="BF"/>
    </w:rPr>
  </w:style>
  <w:style w:type="paragraph" w:styleId="Cytatintensywny">
    <w:name w:val="Intense Quote"/>
    <w:basedOn w:val="Normalny"/>
    <w:next w:val="Normalny"/>
    <w:link w:val="CytatintensywnyZnak"/>
    <w:uiPriority w:val="30"/>
    <w:qFormat/>
    <w:rsid w:val="001676E0"/>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676E0"/>
    <w:rPr>
      <w:b/>
      <w:bCs/>
      <w:i/>
      <w:iCs/>
      <w:color w:val="4F81BD" w:themeColor="accent1"/>
    </w:rPr>
  </w:style>
  <w:style w:type="paragraph" w:styleId="Bezodstpw">
    <w:name w:val="No Spacing"/>
    <w:uiPriority w:val="1"/>
    <w:qFormat/>
    <w:rsid w:val="00167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67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676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676E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676E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676E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1676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1676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76E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676E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1676E0"/>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1676E0"/>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1676E0"/>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1676E0"/>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1676E0"/>
    <w:rPr>
      <w:rFonts w:asciiTheme="majorHAnsi" w:eastAsiaTheme="majorEastAsia" w:hAnsiTheme="majorHAnsi" w:cstheme="majorBidi"/>
      <w:i/>
      <w:iCs/>
      <w:color w:val="404040" w:themeColor="text1" w:themeTint="BF"/>
    </w:rPr>
  </w:style>
  <w:style w:type="paragraph" w:styleId="Cytatintensywny">
    <w:name w:val="Intense Quote"/>
    <w:basedOn w:val="Normalny"/>
    <w:next w:val="Normalny"/>
    <w:link w:val="CytatintensywnyZnak"/>
    <w:uiPriority w:val="30"/>
    <w:qFormat/>
    <w:rsid w:val="001676E0"/>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1676E0"/>
    <w:rPr>
      <w:b/>
      <w:bCs/>
      <w:i/>
      <w:iCs/>
      <w:color w:val="4F81BD" w:themeColor="accent1"/>
    </w:rPr>
  </w:style>
  <w:style w:type="paragraph" w:styleId="Bezodstpw">
    <w:name w:val="No Spacing"/>
    <w:uiPriority w:val="1"/>
    <w:qFormat/>
    <w:rsid w:val="00167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2744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3</cp:revision>
  <cp:lastPrinted>2012-06-12T12:30:00Z</cp:lastPrinted>
  <dcterms:created xsi:type="dcterms:W3CDTF">2012-06-22T11:04:00Z</dcterms:created>
  <dcterms:modified xsi:type="dcterms:W3CDTF">2012-06-22T11:21:00Z</dcterms:modified>
</cp:coreProperties>
</file>